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4E5AD7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30</w:t>
      </w:r>
      <w:r w:rsidR="00B036F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5</w:t>
      </w:r>
      <w:r w:rsidR="003F72C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</w:t>
      </w:r>
      <w:r w:rsidR="00D2175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5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3F72C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Esmeralda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3F72C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3F72C4">
        <w:rPr>
          <w:rFonts w:ascii="Arial" w:hAnsi="Arial" w:cs="Arial"/>
          <w:color w:val="000000" w:themeColor="text1"/>
          <w:shd w:val="clear" w:color="auto" w:fill="FFFFFF"/>
        </w:rPr>
        <w:t>2180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BF6B98">
        <w:rPr>
          <w:rFonts w:ascii="Arial" w:hAnsi="Arial" w:cs="Arial"/>
          <w:color w:val="000000" w:themeColor="text1"/>
          <w:shd w:val="clear" w:color="auto" w:fill="FFFFFF"/>
        </w:rPr>
        <w:t>8</w:t>
      </w:r>
      <w:r w:rsidR="003F72C4">
        <w:rPr>
          <w:rFonts w:ascii="Arial" w:hAnsi="Arial" w:cs="Arial"/>
          <w:color w:val="000000" w:themeColor="text1"/>
          <w:shd w:val="clear" w:color="auto" w:fill="FFFFFF"/>
        </w:rPr>
        <w:t>6</w:t>
      </w:r>
      <w:r w:rsidR="00BF6B98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3F72C4">
        <w:rPr>
          <w:rFonts w:ascii="Arial" w:hAnsi="Arial" w:cs="Arial"/>
          <w:color w:val="000000" w:themeColor="text1"/>
          <w:shd w:val="clear" w:color="auto" w:fill="FFFFFF"/>
        </w:rPr>
        <w:t>560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9F48D0">
        <w:rPr>
          <w:rFonts w:ascii="Arial" w:hAnsi="Arial" w:cs="Arial"/>
          <w:shd w:val="clear" w:color="auto" w:fill="FFFFFF"/>
        </w:rPr>
        <w:t xml:space="preserve"> </w:t>
      </w:r>
      <w:r w:rsidR="00D2175E">
        <w:rPr>
          <w:rFonts w:ascii="Arial" w:hAnsi="Arial" w:cs="Arial"/>
          <w:shd w:val="clear" w:color="auto" w:fill="FFFFFF"/>
        </w:rPr>
        <w:t>branco acetindo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A0F73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 xml:space="preserve">com </w:t>
      </w:r>
      <w:r w:rsidR="00B036F5">
        <w:rPr>
          <w:rFonts w:ascii="Arial" w:hAnsi="Arial" w:cs="Arial"/>
          <w:shd w:val="clear" w:color="auto" w:fill="FFFFFF"/>
        </w:rPr>
        <w:t>acabamento</w:t>
      </w:r>
      <w:r w:rsidR="001A77E0">
        <w:rPr>
          <w:rFonts w:ascii="Arial" w:hAnsi="Arial" w:cs="Arial"/>
          <w:shd w:val="clear" w:color="auto" w:fill="FFFFFF"/>
        </w:rPr>
        <w:t xml:space="preserve"> P.U</w:t>
      </w:r>
      <w:r w:rsidR="00EA0F73">
        <w:rPr>
          <w:rFonts w:ascii="Arial" w:hAnsi="Arial" w:cs="Arial"/>
          <w:shd w:val="clear" w:color="auto" w:fill="FFFFFF"/>
        </w:rPr>
        <w:t xml:space="preserve"> laqueado</w:t>
      </w:r>
      <w:r w:rsidR="001A77E0">
        <w:rPr>
          <w:rFonts w:ascii="Arial" w:hAnsi="Arial" w:cs="Arial"/>
          <w:shd w:val="clear" w:color="auto" w:fill="FFFFFF"/>
        </w:rPr>
        <w:t xml:space="preserve"> para o canal e</w:t>
      </w:r>
      <w:r w:rsidR="00B036F5">
        <w:rPr>
          <w:rFonts w:ascii="Arial" w:hAnsi="Arial" w:cs="Arial"/>
          <w:shd w:val="clear" w:color="auto" w:fill="FFFFFF"/>
        </w:rPr>
        <w:t xml:space="preserve"> U</w:t>
      </w:r>
      <w:r w:rsidR="00AB254E">
        <w:rPr>
          <w:rFonts w:ascii="Arial" w:hAnsi="Arial" w:cs="Arial"/>
          <w:shd w:val="clear" w:color="auto" w:fill="FFFFFF"/>
        </w:rPr>
        <w:t>.</w:t>
      </w:r>
      <w:r w:rsidR="00B036F5">
        <w:rPr>
          <w:rFonts w:ascii="Arial" w:hAnsi="Arial" w:cs="Arial"/>
          <w:shd w:val="clear" w:color="auto" w:fill="FFFFFF"/>
        </w:rPr>
        <w:t>V</w:t>
      </w:r>
      <w:r w:rsidR="001A77E0">
        <w:rPr>
          <w:rFonts w:ascii="Arial" w:hAnsi="Arial" w:cs="Arial"/>
          <w:shd w:val="clear" w:color="auto" w:fill="FFFFFF"/>
        </w:rPr>
        <w:t xml:space="preserve"> </w:t>
      </w:r>
      <w:r w:rsidR="00CD6C6B">
        <w:rPr>
          <w:rFonts w:ascii="Arial" w:hAnsi="Arial" w:cs="Arial"/>
          <w:shd w:val="clear" w:color="auto" w:fill="FFFFFF"/>
        </w:rPr>
        <w:t>acetinado e wengue amadeirado</w:t>
      </w:r>
      <w:r w:rsidR="00EA0F73">
        <w:rPr>
          <w:rFonts w:ascii="Arial" w:hAnsi="Arial" w:cs="Arial"/>
          <w:shd w:val="clear" w:color="auto" w:fill="FFFFFF"/>
        </w:rPr>
        <w:t xml:space="preserve"> </w:t>
      </w:r>
      <w:r w:rsidR="001A77E0">
        <w:rPr>
          <w:rFonts w:ascii="Arial" w:hAnsi="Arial" w:cs="Arial"/>
          <w:shd w:val="clear" w:color="auto" w:fill="FFFFFF"/>
        </w:rPr>
        <w:t xml:space="preserve">para </w:t>
      </w:r>
      <w:r w:rsidR="00A10D1F">
        <w:rPr>
          <w:rFonts w:ascii="Arial" w:hAnsi="Arial" w:cs="Arial"/>
          <w:shd w:val="clear" w:color="auto" w:fill="FFFFFF"/>
        </w:rPr>
        <w:t>superfície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3F72C4">
        <w:rPr>
          <w:rFonts w:ascii="Arial" w:hAnsi="Arial" w:cs="Arial"/>
          <w:shd w:val="clear" w:color="auto" w:fill="FFFFFF"/>
        </w:rPr>
        <w:t xml:space="preserve">Suas portas abrem e fecham lateralmente por meio de dispositivo </w:t>
      </w:r>
      <w:r w:rsidR="00EA0F73">
        <w:rPr>
          <w:rFonts w:ascii="Arial" w:hAnsi="Arial" w:cs="Arial"/>
          <w:shd w:val="clear" w:color="auto" w:fill="FFFFFF"/>
        </w:rPr>
        <w:t>com</w:t>
      </w:r>
      <w:r w:rsidR="003F72C4">
        <w:rPr>
          <w:rFonts w:ascii="Arial" w:hAnsi="Arial" w:cs="Arial"/>
          <w:shd w:val="clear" w:color="auto" w:fill="FFFFFF"/>
        </w:rPr>
        <w:t xml:space="preserve"> roldanas e trilhos</w:t>
      </w:r>
      <w:r w:rsidR="00EA0F73">
        <w:rPr>
          <w:rFonts w:ascii="Arial" w:hAnsi="Arial" w:cs="Arial"/>
          <w:shd w:val="clear" w:color="auto" w:fill="FFFFFF"/>
        </w:rPr>
        <w:t xml:space="preserve"> em alumínio</w:t>
      </w:r>
      <w:r w:rsidR="003F72C4">
        <w:rPr>
          <w:rFonts w:ascii="Arial" w:hAnsi="Arial" w:cs="Arial"/>
          <w:shd w:val="clear" w:color="auto" w:fill="FFFFFF"/>
        </w:rPr>
        <w:t>;</w:t>
      </w:r>
    </w:p>
    <w:p w:rsidR="00EA0F73" w:rsidRDefault="00EA0F73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sistema antiempenamento em alumínio para as portas (testeiras);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9F48D0" w:rsidRDefault="009F48D0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Sem furos externos;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produto abertura total da gaveta</w:t>
      </w:r>
      <w:r w:rsidR="00F67C61">
        <w:rPr>
          <w:rFonts w:ascii="Arial" w:hAnsi="Arial" w:cs="Arial"/>
          <w:color w:val="000000" w:themeColor="text1"/>
          <w:shd w:val="clear" w:color="auto" w:fill="FFFFFF"/>
        </w:rPr>
        <w:t xml:space="preserve"> em um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suave deslizar </w:t>
      </w:r>
      <w:r w:rsidR="00F67C61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trava de fim de curso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9F48D0">
        <w:rPr>
          <w:rFonts w:ascii="Arial" w:hAnsi="Arial" w:cs="Arial"/>
          <w:shd w:val="clear" w:color="auto" w:fill="FFFFFF"/>
        </w:rPr>
        <w:t>pés de madeira que evita</w:t>
      </w:r>
      <w:r w:rsidR="004D21D8">
        <w:rPr>
          <w:rFonts w:ascii="Arial" w:hAnsi="Arial" w:cs="Arial"/>
          <w:shd w:val="clear" w:color="auto" w:fill="FFFFFF"/>
        </w:rPr>
        <w:t xml:space="preserve"> o contato direto </w:t>
      </w:r>
      <w:r w:rsidR="009F48D0">
        <w:rPr>
          <w:rFonts w:ascii="Arial" w:hAnsi="Arial" w:cs="Arial"/>
          <w:shd w:val="clear" w:color="auto" w:fill="FFFFFF"/>
        </w:rPr>
        <w:t xml:space="preserve">produto </w:t>
      </w:r>
      <w:r w:rsidR="004D21D8">
        <w:rPr>
          <w:rFonts w:ascii="Arial" w:hAnsi="Arial" w:cs="Arial"/>
          <w:shd w:val="clear" w:color="auto" w:fill="FFFFFF"/>
        </w:rPr>
        <w:t>com o chão;</w:t>
      </w:r>
    </w:p>
    <w:p w:rsidR="00373E55" w:rsidRDefault="00373E55" w:rsidP="00373E5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373E55" w:rsidRDefault="00373E55" w:rsidP="00373E5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6F" w:rsidRDefault="00C4306F" w:rsidP="008565A9">
      <w:pPr>
        <w:spacing w:after="0" w:line="240" w:lineRule="auto"/>
      </w:pPr>
      <w:r>
        <w:separator/>
      </w:r>
    </w:p>
  </w:endnote>
  <w:endnote w:type="continuationSeparator" w:id="0">
    <w:p w:rsidR="00C4306F" w:rsidRDefault="00C4306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6F" w:rsidRDefault="00C4306F" w:rsidP="008565A9">
      <w:pPr>
        <w:spacing w:after="0" w:line="240" w:lineRule="auto"/>
      </w:pPr>
      <w:r>
        <w:separator/>
      </w:r>
    </w:p>
  </w:footnote>
  <w:footnote w:type="continuationSeparator" w:id="0">
    <w:p w:rsidR="00C4306F" w:rsidRDefault="00C4306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430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430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430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A77E0"/>
    <w:rsid w:val="001B125F"/>
    <w:rsid w:val="001D1C9F"/>
    <w:rsid w:val="001D282C"/>
    <w:rsid w:val="00232C52"/>
    <w:rsid w:val="00257860"/>
    <w:rsid w:val="002B3B12"/>
    <w:rsid w:val="002C1821"/>
    <w:rsid w:val="002F4316"/>
    <w:rsid w:val="003349EE"/>
    <w:rsid w:val="00361A6D"/>
    <w:rsid w:val="00373E55"/>
    <w:rsid w:val="003F72C4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21502"/>
    <w:rsid w:val="0067342B"/>
    <w:rsid w:val="006A1272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9F48D0"/>
    <w:rsid w:val="00A05D75"/>
    <w:rsid w:val="00A10D1F"/>
    <w:rsid w:val="00AB254E"/>
    <w:rsid w:val="00B036F5"/>
    <w:rsid w:val="00B21667"/>
    <w:rsid w:val="00B31DEB"/>
    <w:rsid w:val="00BB06B4"/>
    <w:rsid w:val="00BF6B98"/>
    <w:rsid w:val="00BF6EFD"/>
    <w:rsid w:val="00C4306F"/>
    <w:rsid w:val="00CD6C6B"/>
    <w:rsid w:val="00CE7CB3"/>
    <w:rsid w:val="00CF0F56"/>
    <w:rsid w:val="00CF3B24"/>
    <w:rsid w:val="00D2175E"/>
    <w:rsid w:val="00D37B67"/>
    <w:rsid w:val="00DC7193"/>
    <w:rsid w:val="00E533F1"/>
    <w:rsid w:val="00E865E7"/>
    <w:rsid w:val="00EA0F73"/>
    <w:rsid w:val="00F06062"/>
    <w:rsid w:val="00F67C61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091FE7A-D131-4D4A-8AFA-8D5BAA7A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3D48-6A27-4EC0-9487-0853E48C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38</cp:revision>
  <dcterms:created xsi:type="dcterms:W3CDTF">2016-09-21T18:11:00Z</dcterms:created>
  <dcterms:modified xsi:type="dcterms:W3CDTF">2018-07-13T19:23:00Z</dcterms:modified>
</cp:coreProperties>
</file>