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45ECD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45ECD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45ECD" w:rsidRDefault="00E0009D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45ECD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60.0</w:t>
      </w:r>
      <w:r w:rsidR="003553F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82</w:t>
      </w:r>
      <w:bookmarkStart w:id="0" w:name="_GoBack"/>
      <w:bookmarkEnd w:id="0"/>
      <w:r w:rsidR="002C1821" w:rsidRPr="00445ECD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</w:t>
      </w:r>
      <w:r w:rsidR="00120A8E" w:rsidRPr="00445ECD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Cama </w:t>
      </w:r>
      <w:r w:rsidR="00107356" w:rsidRPr="00445ECD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Realeza Solteiro</w:t>
      </w:r>
    </w:p>
    <w:p w:rsidR="00C32C54" w:rsidRPr="00120A8E" w:rsidRDefault="00C32C54" w:rsidP="00120A8E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4962"/>
        <w:gridCol w:w="1555"/>
        <w:gridCol w:w="3354"/>
      </w:tblGrid>
      <w:tr w:rsidR="00C32C54" w:rsidTr="00C32C54">
        <w:tc>
          <w:tcPr>
            <w:tcW w:w="1062" w:type="dxa"/>
          </w:tcPr>
          <w:p w:rsidR="00C32C54" w:rsidRPr="00C32C54" w:rsidRDefault="00C32C54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Data:</w:t>
            </w:r>
          </w:p>
        </w:tc>
        <w:tc>
          <w:tcPr>
            <w:tcW w:w="4962" w:type="dxa"/>
          </w:tcPr>
          <w:p w:rsidR="00C32C54" w:rsidRPr="00C32C54" w:rsidRDefault="00C32C54" w:rsidP="00107356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3354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C32C54" w:rsidRDefault="006A1272" w:rsidP="00C32C54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32C54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107356">
        <w:rPr>
          <w:rFonts w:ascii="Arial" w:hAnsi="Arial" w:cs="Arial"/>
          <w:color w:val="000000" w:themeColor="text1"/>
          <w:shd w:val="clear" w:color="auto" w:fill="FFFFFF"/>
        </w:rPr>
        <w:t>980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107356">
        <w:rPr>
          <w:rFonts w:ascii="Arial" w:hAnsi="Arial" w:cs="Arial"/>
          <w:color w:val="000000" w:themeColor="text1"/>
          <w:shd w:val="clear" w:color="auto" w:fill="FFFFFF"/>
        </w:rPr>
        <w:t>1970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107356">
        <w:rPr>
          <w:rFonts w:ascii="Arial" w:hAnsi="Arial" w:cs="Arial"/>
          <w:color w:val="000000" w:themeColor="text1"/>
          <w:shd w:val="clear" w:color="auto" w:fill="FFFFFF"/>
        </w:rPr>
        <w:t>1050</w:t>
      </w:r>
      <w:r w:rsidR="00E0009D">
        <w:rPr>
          <w:rFonts w:ascii="Arial" w:hAnsi="Arial" w:cs="Arial"/>
          <w:color w:val="000000" w:themeColor="text1"/>
          <w:shd w:val="clear" w:color="auto" w:fill="FFFFFF"/>
        </w:rPr>
        <w:t xml:space="preserve"> mm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</w:p>
    <w:p w:rsidR="00D37B67" w:rsidRDefault="0067342B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3A1FCB" w:rsidRPr="002C1821" w:rsidRDefault="003A1FCB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Suporta até </w:t>
      </w:r>
      <w:r w:rsidR="00F5463C">
        <w:rPr>
          <w:rFonts w:ascii="Arial" w:hAnsi="Arial" w:cs="Arial"/>
          <w:shd w:val="clear" w:color="auto" w:fill="FFFFFF"/>
        </w:rPr>
        <w:t>100</w:t>
      </w:r>
      <w:r>
        <w:rPr>
          <w:rFonts w:ascii="Arial" w:hAnsi="Arial" w:cs="Arial"/>
          <w:shd w:val="clear" w:color="auto" w:fill="FFFFFF"/>
        </w:rPr>
        <w:t xml:space="preserve"> kg;</w:t>
      </w:r>
    </w:p>
    <w:p w:rsidR="006170B2" w:rsidRPr="002C1821" w:rsidRDefault="006170B2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DE684A">
        <w:rPr>
          <w:rFonts w:ascii="Arial" w:hAnsi="Arial" w:cs="Arial"/>
          <w:shd w:val="clear" w:color="auto" w:fill="FFFFFF"/>
        </w:rPr>
        <w:t xml:space="preserve"> wengue</w:t>
      </w:r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D37B67" w:rsidRPr="002C1821" w:rsidRDefault="00D37B67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>Sua estrutura</w:t>
      </w:r>
      <w:r w:rsidR="00445ECD">
        <w:rPr>
          <w:rFonts w:ascii="Arial" w:hAnsi="Arial" w:cs="Arial"/>
          <w:shd w:val="clear" w:color="auto" w:fill="FFFFFF"/>
        </w:rPr>
        <w:t>, barras, pés e molduras</w:t>
      </w:r>
      <w:r w:rsidR="002B3B12" w:rsidRPr="002C1821">
        <w:rPr>
          <w:rFonts w:ascii="Arial" w:hAnsi="Arial" w:cs="Arial"/>
          <w:shd w:val="clear" w:color="auto" w:fill="FFFFFF"/>
        </w:rPr>
        <w:t xml:space="preserve"> </w:t>
      </w:r>
      <w:r w:rsidR="00445ECD">
        <w:rPr>
          <w:rFonts w:ascii="Arial" w:hAnsi="Arial" w:cs="Arial"/>
          <w:shd w:val="clear" w:color="auto" w:fill="FFFFFF"/>
        </w:rPr>
        <w:t>são</w:t>
      </w:r>
      <w:r w:rsidR="002B3B12" w:rsidRPr="002C1821">
        <w:rPr>
          <w:rFonts w:ascii="Arial" w:hAnsi="Arial" w:cs="Arial"/>
          <w:shd w:val="clear" w:color="auto" w:fill="FFFFFF"/>
        </w:rPr>
        <w:t xml:space="preserve"> </w:t>
      </w:r>
      <w:r w:rsidR="00445ECD" w:rsidRPr="002C1821">
        <w:rPr>
          <w:rFonts w:ascii="Arial" w:hAnsi="Arial" w:cs="Arial"/>
          <w:shd w:val="clear" w:color="auto" w:fill="FFFFFF"/>
        </w:rPr>
        <w:t>fabricados</w:t>
      </w:r>
      <w:r w:rsidR="002B3B12" w:rsidRPr="002C1821">
        <w:rPr>
          <w:rFonts w:ascii="Arial" w:hAnsi="Arial" w:cs="Arial"/>
          <w:shd w:val="clear" w:color="auto" w:fill="FFFFFF"/>
        </w:rPr>
        <w:t xml:space="preserve"> em MDF de 25 mm </w:t>
      </w:r>
      <w:r w:rsidR="00445ECD">
        <w:rPr>
          <w:rFonts w:ascii="Arial" w:hAnsi="Arial" w:cs="Arial"/>
          <w:shd w:val="clear" w:color="auto" w:fill="FFFFFF"/>
        </w:rPr>
        <w:t>que</w:t>
      </w:r>
      <w:r w:rsidR="002B3B12" w:rsidRPr="002C1821">
        <w:rPr>
          <w:rFonts w:ascii="Arial" w:hAnsi="Arial" w:cs="Arial"/>
          <w:shd w:val="clear" w:color="auto" w:fill="FFFFFF"/>
        </w:rPr>
        <w:t xml:space="preserve"> proporciona</w:t>
      </w:r>
      <w:r w:rsidR="00445ECD">
        <w:rPr>
          <w:rFonts w:ascii="Arial" w:hAnsi="Arial" w:cs="Arial"/>
          <w:shd w:val="clear" w:color="auto" w:fill="FFFFFF"/>
        </w:rPr>
        <w:t>m</w:t>
      </w:r>
      <w:r w:rsidR="002B3B12" w:rsidRPr="002C1821">
        <w:rPr>
          <w:rFonts w:ascii="Arial" w:hAnsi="Arial" w:cs="Arial"/>
          <w:shd w:val="clear" w:color="auto" w:fill="FFFFFF"/>
        </w:rPr>
        <w:t xml:space="preserve"> maior resistência e durabilidade para o produto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445ECD" w:rsidRDefault="00445ECD" w:rsidP="00445ECD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Suas barras têm acabamento arredondado nas quinas e pintura de borda P.U laqueado</w:t>
      </w:r>
      <w:r w:rsidRPr="002C182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que cobre</w:t>
      </w:r>
      <w:r w:rsidRPr="002C1821">
        <w:rPr>
          <w:rFonts w:ascii="Arial" w:hAnsi="Arial" w:cs="Arial"/>
          <w:shd w:val="clear" w:color="auto" w:fill="FFFFFF"/>
        </w:rPr>
        <w:t xml:space="preserve"> irregularidades, </w:t>
      </w:r>
      <w:r>
        <w:rPr>
          <w:rFonts w:ascii="Arial" w:hAnsi="Arial" w:cs="Arial"/>
          <w:shd w:val="clear" w:color="auto" w:fill="FFFFFF"/>
        </w:rPr>
        <w:t>protegendo contra desgastes</w:t>
      </w:r>
      <w:r w:rsidRPr="002C1821">
        <w:rPr>
          <w:rFonts w:ascii="Arial" w:hAnsi="Arial" w:cs="Arial"/>
          <w:shd w:val="clear" w:color="auto" w:fill="FFFFFF"/>
        </w:rPr>
        <w:t xml:space="preserve"> e umidade;</w:t>
      </w:r>
    </w:p>
    <w:p w:rsidR="00445ECD" w:rsidRPr="002C1821" w:rsidRDefault="00445ECD" w:rsidP="00445ECD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Vai aplique decorativo provençal;</w:t>
      </w:r>
    </w:p>
    <w:p w:rsidR="00190EBC" w:rsidRPr="002C1821" w:rsidRDefault="00190EBC" w:rsidP="00190EBC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Sua cabeceira estilizada leva acabamento do canal e borda PU e superfície U.V</w:t>
      </w:r>
      <w:r w:rsidR="00C231CE">
        <w:rPr>
          <w:rFonts w:ascii="Arial" w:hAnsi="Arial" w:cs="Arial"/>
          <w:shd w:val="clear" w:color="auto" w:fill="FFFFFF"/>
        </w:rPr>
        <w:t xml:space="preserve"> acetinado</w:t>
      </w:r>
      <w:r>
        <w:rPr>
          <w:rFonts w:ascii="Arial" w:hAnsi="Arial" w:cs="Arial"/>
          <w:shd w:val="clear" w:color="auto" w:fill="FFFFFF"/>
        </w:rPr>
        <w:t>;</w:t>
      </w:r>
    </w:p>
    <w:p w:rsidR="00505FC6" w:rsidRPr="002C1821" w:rsidRDefault="00B21667" w:rsidP="00C32C54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</w:t>
      </w:r>
      <w:r w:rsidR="002C7F11">
        <w:rPr>
          <w:rFonts w:ascii="Arial" w:hAnsi="Arial" w:cs="Arial"/>
        </w:rPr>
        <w:t>;</w:t>
      </w:r>
    </w:p>
    <w:p w:rsidR="00F112FA" w:rsidRDefault="00F112FA" w:rsidP="00F112F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F112FA" w:rsidRDefault="00F112FA" w:rsidP="00F112F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p w:rsidR="00693B76" w:rsidRPr="006170B2" w:rsidRDefault="00693B76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693B76" w:rsidRPr="006170B2" w:rsidSect="00C32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013" w:rsidRDefault="00934013" w:rsidP="00C32C54">
      <w:pPr>
        <w:spacing w:after="0" w:line="240" w:lineRule="auto"/>
      </w:pPr>
      <w:r>
        <w:separator/>
      </w:r>
    </w:p>
  </w:endnote>
  <w:endnote w:type="continuationSeparator" w:id="0">
    <w:p w:rsidR="00934013" w:rsidRDefault="00934013" w:rsidP="00C3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013" w:rsidRDefault="00934013" w:rsidP="00C32C54">
      <w:pPr>
        <w:spacing w:after="0" w:line="240" w:lineRule="auto"/>
      </w:pPr>
      <w:r>
        <w:separator/>
      </w:r>
    </w:p>
  </w:footnote>
  <w:footnote w:type="continuationSeparator" w:id="0">
    <w:p w:rsidR="00934013" w:rsidRDefault="00934013" w:rsidP="00C3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93401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0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93401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1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93401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09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C0BB4"/>
    <w:rsid w:val="000E23CA"/>
    <w:rsid w:val="00107356"/>
    <w:rsid w:val="00120A8E"/>
    <w:rsid w:val="001231D5"/>
    <w:rsid w:val="00190EBC"/>
    <w:rsid w:val="001B125F"/>
    <w:rsid w:val="0022661E"/>
    <w:rsid w:val="002B3B12"/>
    <w:rsid w:val="002C1821"/>
    <w:rsid w:val="002C7F11"/>
    <w:rsid w:val="003349EE"/>
    <w:rsid w:val="003553F1"/>
    <w:rsid w:val="003A1FCB"/>
    <w:rsid w:val="0041641E"/>
    <w:rsid w:val="00445ECD"/>
    <w:rsid w:val="004A38AC"/>
    <w:rsid w:val="004B2FBF"/>
    <w:rsid w:val="00505FC6"/>
    <w:rsid w:val="005F238D"/>
    <w:rsid w:val="00610552"/>
    <w:rsid w:val="006170B2"/>
    <w:rsid w:val="0067342B"/>
    <w:rsid w:val="00693B76"/>
    <w:rsid w:val="006A1272"/>
    <w:rsid w:val="007C4290"/>
    <w:rsid w:val="007F16CE"/>
    <w:rsid w:val="008601F2"/>
    <w:rsid w:val="008B4221"/>
    <w:rsid w:val="00934013"/>
    <w:rsid w:val="00B21667"/>
    <w:rsid w:val="00BF6EFD"/>
    <w:rsid w:val="00C231CE"/>
    <w:rsid w:val="00C32C54"/>
    <w:rsid w:val="00D25800"/>
    <w:rsid w:val="00D37B67"/>
    <w:rsid w:val="00D94CCE"/>
    <w:rsid w:val="00DC7193"/>
    <w:rsid w:val="00DE684A"/>
    <w:rsid w:val="00E0009D"/>
    <w:rsid w:val="00EF3175"/>
    <w:rsid w:val="00F112FA"/>
    <w:rsid w:val="00F5463C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3427521-9D32-4B4A-8BCC-0BCBFD7F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C54"/>
  </w:style>
  <w:style w:type="paragraph" w:styleId="Rodap">
    <w:name w:val="footer"/>
    <w:basedOn w:val="Normal"/>
    <w:link w:val="Rodap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C54"/>
  </w:style>
  <w:style w:type="table" w:styleId="Tabelacomgrade">
    <w:name w:val="Table Grid"/>
    <w:basedOn w:val="Tabelanormal"/>
    <w:uiPriority w:val="59"/>
    <w:rsid w:val="00C3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24</cp:revision>
  <dcterms:created xsi:type="dcterms:W3CDTF">2016-09-21T18:11:00Z</dcterms:created>
  <dcterms:modified xsi:type="dcterms:W3CDTF">2018-07-18T19:40:00Z</dcterms:modified>
</cp:coreProperties>
</file>