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25217C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25217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25217C" w:rsidRDefault="00C20D39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61011</w:t>
      </w:r>
      <w:bookmarkStart w:id="0" w:name="_GoBack"/>
      <w:bookmarkEnd w:id="0"/>
      <w:r w:rsidR="002C1821" w:rsidRPr="0025217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</w:t>
      </w:r>
      <w:r w:rsidR="00120A8E" w:rsidRPr="0025217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Cama Encanto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2C7F1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21/</w:t>
            </w:r>
            <w:r w:rsidR="002C7F1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10</w:t>
            </w: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/2016</w:t>
            </w: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>860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>2170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>950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B97A89" w:rsidRDefault="0067342B" w:rsidP="00B97A89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3A1FCB" w:rsidRPr="002C1821" w:rsidRDefault="003A1FC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Suporta até </w:t>
      </w:r>
      <w:r w:rsidR="00263653">
        <w:rPr>
          <w:rFonts w:ascii="Arial" w:hAnsi="Arial" w:cs="Arial"/>
          <w:shd w:val="clear" w:color="auto" w:fill="FFFFFF"/>
        </w:rPr>
        <w:t>100</w:t>
      </w:r>
      <w:r>
        <w:rPr>
          <w:rFonts w:ascii="Arial" w:hAnsi="Arial" w:cs="Arial"/>
          <w:shd w:val="clear" w:color="auto" w:fill="FFFFFF"/>
        </w:rPr>
        <w:t xml:space="preserve">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64C81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>Sua estrutura</w:t>
      </w:r>
      <w:r w:rsidR="00564C81">
        <w:rPr>
          <w:rFonts w:ascii="Arial" w:hAnsi="Arial" w:cs="Arial"/>
          <w:shd w:val="clear" w:color="auto" w:fill="FFFFFF"/>
        </w:rPr>
        <w:t>, barras, pés e cabeceira</w:t>
      </w:r>
      <w:r w:rsidR="002B3B12" w:rsidRPr="002C1821">
        <w:rPr>
          <w:rFonts w:ascii="Arial" w:hAnsi="Arial" w:cs="Arial"/>
          <w:shd w:val="clear" w:color="auto" w:fill="FFFFFF"/>
        </w:rPr>
        <w:t xml:space="preserve"> </w:t>
      </w:r>
      <w:r w:rsidR="00564C81">
        <w:rPr>
          <w:rFonts w:ascii="Arial" w:hAnsi="Arial" w:cs="Arial"/>
          <w:shd w:val="clear" w:color="auto" w:fill="FFFFFF"/>
        </w:rPr>
        <w:t>são</w:t>
      </w:r>
      <w:r w:rsidR="002B3B12" w:rsidRPr="002C1821">
        <w:rPr>
          <w:rFonts w:ascii="Arial" w:hAnsi="Arial" w:cs="Arial"/>
          <w:shd w:val="clear" w:color="auto" w:fill="FFFFFF"/>
        </w:rPr>
        <w:t xml:space="preserve"> </w:t>
      </w:r>
      <w:r w:rsidR="00564C81" w:rsidRPr="002C1821">
        <w:rPr>
          <w:rFonts w:ascii="Arial" w:hAnsi="Arial" w:cs="Arial"/>
          <w:shd w:val="clear" w:color="auto" w:fill="FFFFFF"/>
        </w:rPr>
        <w:t>fabricados</w:t>
      </w:r>
      <w:r w:rsidR="002B3B12" w:rsidRPr="002C1821">
        <w:rPr>
          <w:rFonts w:ascii="Arial" w:hAnsi="Arial" w:cs="Arial"/>
          <w:shd w:val="clear" w:color="auto" w:fill="FFFFFF"/>
        </w:rPr>
        <w:t xml:space="preserve"> em MDF de 25 mm proporcionando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2B3B12" w:rsidRPr="002C1821" w:rsidRDefault="00564C81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barras têm acabamento arredondado em suas quinas e pintura P.U laqueado</w:t>
      </w:r>
      <w:r w:rsidR="003349EE" w:rsidRPr="002C1821">
        <w:rPr>
          <w:rFonts w:ascii="Arial" w:hAnsi="Arial" w:cs="Arial"/>
          <w:shd w:val="clear" w:color="auto" w:fill="FFFFFF"/>
        </w:rPr>
        <w:t xml:space="preserve">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>
        <w:rPr>
          <w:rFonts w:ascii="Arial" w:hAnsi="Arial" w:cs="Arial"/>
          <w:shd w:val="clear" w:color="auto" w:fill="FFFFFF"/>
        </w:rPr>
        <w:t>protegendo contra desgastes</w:t>
      </w:r>
      <w:r w:rsidR="003349EE" w:rsidRPr="002C1821">
        <w:rPr>
          <w:rFonts w:ascii="Arial" w:hAnsi="Arial" w:cs="Arial"/>
          <w:shd w:val="clear" w:color="auto" w:fill="FFFFFF"/>
        </w:rPr>
        <w:t xml:space="preserve"> e humidade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21667" w:rsidRPr="002C1821" w:rsidRDefault="006170B2" w:rsidP="002C7F11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As </w:t>
      </w:r>
      <w:r w:rsidR="00B97A89">
        <w:rPr>
          <w:rFonts w:ascii="Arial" w:hAnsi="Arial" w:cs="Arial"/>
          <w:shd w:val="clear" w:color="auto" w:fill="FFFFFF"/>
        </w:rPr>
        <w:t>ripas da grade</w:t>
      </w:r>
      <w:r w:rsidRPr="002C1821">
        <w:rPr>
          <w:rFonts w:ascii="Arial" w:hAnsi="Arial" w:cs="Arial"/>
          <w:shd w:val="clear" w:color="auto" w:fill="FFFFFF"/>
        </w:rPr>
        <w:t xml:space="preserve">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564C81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564C81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1E1AAD" w:rsidRDefault="001E1AAD" w:rsidP="001E1AA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1E1AAD" w:rsidRDefault="001E1AAD" w:rsidP="001E1AA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B97A89" w:rsidRDefault="00B97A89" w:rsidP="00C32C5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 o design </w:t>
      </w:r>
      <w:r w:rsidR="001E1AAD">
        <w:rPr>
          <w:rFonts w:ascii="Arial" w:hAnsi="Arial" w:cs="Arial"/>
        </w:rPr>
        <w:t xml:space="preserve">moderno </w:t>
      </w:r>
      <w:r>
        <w:rPr>
          <w:rFonts w:ascii="Arial" w:hAnsi="Arial" w:cs="Arial"/>
        </w:rPr>
        <w:t>pode ser usado para cama e sofá;</w:t>
      </w:r>
    </w:p>
    <w:p w:rsidR="00B97A89" w:rsidRDefault="00B97A89" w:rsidP="00B97A8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Colchão padrão 1880 x 880 mm (não incluso);</w:t>
      </w:r>
    </w:p>
    <w:p w:rsidR="00564C81" w:rsidRPr="002C1821" w:rsidRDefault="00564C81" w:rsidP="00C32C5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Possui espaço para cama auxiliar.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6A" w:rsidRDefault="0058046A" w:rsidP="00C32C54">
      <w:pPr>
        <w:spacing w:after="0" w:line="240" w:lineRule="auto"/>
      </w:pPr>
      <w:r>
        <w:separator/>
      </w:r>
    </w:p>
  </w:endnote>
  <w:endnote w:type="continuationSeparator" w:id="0">
    <w:p w:rsidR="0058046A" w:rsidRDefault="0058046A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6A" w:rsidRDefault="0058046A" w:rsidP="00C32C54">
      <w:pPr>
        <w:spacing w:after="0" w:line="240" w:lineRule="auto"/>
      </w:pPr>
      <w:r>
        <w:separator/>
      </w:r>
    </w:p>
  </w:footnote>
  <w:footnote w:type="continuationSeparator" w:id="0">
    <w:p w:rsidR="0058046A" w:rsidRDefault="0058046A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5804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5804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5804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B125F"/>
    <w:rsid w:val="001E1AAD"/>
    <w:rsid w:val="0025217C"/>
    <w:rsid w:val="00263653"/>
    <w:rsid w:val="002B3B12"/>
    <w:rsid w:val="002C1821"/>
    <w:rsid w:val="002C7F11"/>
    <w:rsid w:val="003349EE"/>
    <w:rsid w:val="003A1FCB"/>
    <w:rsid w:val="0041641E"/>
    <w:rsid w:val="004A38AC"/>
    <w:rsid w:val="004B2FBF"/>
    <w:rsid w:val="00505FC6"/>
    <w:rsid w:val="00564C81"/>
    <w:rsid w:val="0058046A"/>
    <w:rsid w:val="005F238D"/>
    <w:rsid w:val="006170B2"/>
    <w:rsid w:val="0067342B"/>
    <w:rsid w:val="006A1272"/>
    <w:rsid w:val="007C4290"/>
    <w:rsid w:val="007F16CE"/>
    <w:rsid w:val="008601F2"/>
    <w:rsid w:val="008B4221"/>
    <w:rsid w:val="00974F4E"/>
    <w:rsid w:val="00B21667"/>
    <w:rsid w:val="00B97A89"/>
    <w:rsid w:val="00BF6EFD"/>
    <w:rsid w:val="00C20D39"/>
    <w:rsid w:val="00C32C54"/>
    <w:rsid w:val="00D37B67"/>
    <w:rsid w:val="00D94CCE"/>
    <w:rsid w:val="00DC7193"/>
    <w:rsid w:val="00E0009D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5B1E5A-E804-49E4-9D05-4DD242B9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Comercial</cp:lastModifiedBy>
  <cp:revision>19</cp:revision>
  <dcterms:created xsi:type="dcterms:W3CDTF">2016-09-21T18:11:00Z</dcterms:created>
  <dcterms:modified xsi:type="dcterms:W3CDTF">2018-07-18T19:27:00Z</dcterms:modified>
</cp:coreProperties>
</file>